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bookmarkStart w:colFirst="0" w:colLast="0" w:name="bookmark=id.gjdgxs" w:id="0"/>
    <w:bookmarkEnd w:id="0"/>
    <w:p w:rsidR="00000000" w:rsidDel="00000000" w:rsidP="00000000" w:rsidRDefault="00000000" w:rsidRPr="00000000" w14:paraId="0000000D">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0E">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4z10Dw1qGpJ0T2A5q9WGjVW63g==">CgMxLjAyCWlkLmdqZGd4czIJaC4zMGowemxsOAByITFvdUdackpLRGhyYVhsX2l6Z1hFQmtZZk9ZR0Jpb2NkWg==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